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commentsExtended.xml" ContentType="application/vnd.openxmlformats-officedocument.wordprocessingml.commentsExtended+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79" w:rsidRPr="00C61903" w:rsidRDefault="002D1ECA" w:rsidP="004B5DB3">
      <w:pPr>
        <w:jc w:val="center"/>
        <w:rPr>
          <w:rFonts w:ascii="Arial" w:hAnsi="Arial"/>
          <w:b/>
          <w:sz w:val="28"/>
        </w:rPr>
      </w:pPr>
      <w:r w:rsidRPr="002D1ECA">
        <w:rPr>
          <w:rFonts w:ascii="Arial" w:hAnsi="Arial"/>
          <w:b/>
          <w:sz w:val="28"/>
        </w:rPr>
        <w:t>International Group for Lean Construction (IGLC)</w:t>
      </w:r>
    </w:p>
    <w:p w:rsidR="006A7579" w:rsidRPr="00C61903" w:rsidRDefault="002D1ECA" w:rsidP="004B5DB3">
      <w:pPr>
        <w:jc w:val="center"/>
        <w:rPr>
          <w:rFonts w:ascii="Arial" w:hAnsi="Arial"/>
          <w:b/>
          <w:sz w:val="28"/>
        </w:rPr>
      </w:pPr>
      <w:r w:rsidRPr="002D1ECA">
        <w:rPr>
          <w:rFonts w:ascii="Arial" w:hAnsi="Arial"/>
          <w:b/>
          <w:sz w:val="28"/>
        </w:rPr>
        <w:t>CALL FOR ABSTRACTS</w:t>
      </w:r>
    </w:p>
    <w:p w:rsidR="006A7579" w:rsidRPr="00C61903" w:rsidRDefault="002D1ECA" w:rsidP="006A7579">
      <w:pPr>
        <w:jc w:val="center"/>
        <w:rPr>
          <w:rFonts w:ascii="Arial" w:hAnsi="Arial"/>
          <w:b/>
          <w:sz w:val="28"/>
        </w:rPr>
      </w:pPr>
      <w:r w:rsidRPr="002D1ECA">
        <w:rPr>
          <w:rFonts w:ascii="Arial" w:hAnsi="Arial"/>
          <w:b/>
          <w:sz w:val="28"/>
        </w:rPr>
        <w:t>IGLC 24 – Boston, USA 2016</w:t>
      </w:r>
    </w:p>
    <w:p w:rsidR="006A7579" w:rsidRPr="00C61903" w:rsidRDefault="002D1ECA" w:rsidP="004B5DB3">
      <w:pPr>
        <w:jc w:val="center"/>
        <w:rPr>
          <w:rFonts w:ascii="Arial" w:hAnsi="Arial"/>
          <w:b/>
          <w:i/>
          <w:sz w:val="28"/>
        </w:rPr>
      </w:pPr>
      <w:r w:rsidRPr="002D1ECA">
        <w:rPr>
          <w:rFonts w:ascii="Arial" w:hAnsi="Arial"/>
          <w:b/>
          <w:i/>
          <w:sz w:val="28"/>
        </w:rPr>
        <w:t>On the Brink of the Lean Revolution</w:t>
      </w:r>
    </w:p>
    <w:p w:rsidR="006A7579" w:rsidRPr="00396943" w:rsidRDefault="006A7579" w:rsidP="006A7579">
      <w:pPr>
        <w:jc w:val="center"/>
        <w:rPr>
          <w:rFonts w:ascii="Arial" w:hAnsi="Arial"/>
          <w:b/>
          <w:sz w:val="12"/>
        </w:rPr>
      </w:pPr>
    </w:p>
    <w:p w:rsidR="009A0D50" w:rsidRDefault="00822175">
      <w:pPr>
        <w:pStyle w:val="ListParagraph"/>
        <w:numPr>
          <w:ilvl w:val="0"/>
          <w:numId w:val="2"/>
          <w:numberingChange w:id="0" w:author="Cynthia Tsao" w:date="2015-12-01T16:49:00Z" w:original=""/>
        </w:numPr>
        <w:spacing w:before="120" w:after="120" w:line="360" w:lineRule="auto"/>
        <w:rPr>
          <w:rFonts w:ascii="Arial" w:hAnsi="Arial"/>
          <w:b/>
          <w:sz w:val="24"/>
        </w:rPr>
      </w:pPr>
      <w:r>
        <w:rPr>
          <w:rFonts w:ascii="Arial" w:hAnsi="Arial"/>
          <w:b/>
          <w:sz w:val="24"/>
        </w:rPr>
        <w:t xml:space="preserve">Monday, July 18, 2016 – IGLC 24 </w:t>
      </w:r>
      <w:proofErr w:type="spellStart"/>
      <w:r>
        <w:rPr>
          <w:rFonts w:ascii="Arial" w:hAnsi="Arial"/>
          <w:b/>
          <w:sz w:val="24"/>
        </w:rPr>
        <w:t>Gemba</w:t>
      </w:r>
      <w:proofErr w:type="spellEnd"/>
      <w:r>
        <w:rPr>
          <w:rFonts w:ascii="Arial" w:hAnsi="Arial"/>
          <w:b/>
          <w:sz w:val="24"/>
        </w:rPr>
        <w:t xml:space="preserve"> </w:t>
      </w:r>
      <w:r w:rsidR="00A33C4C">
        <w:rPr>
          <w:rFonts w:ascii="Arial" w:hAnsi="Arial"/>
          <w:b/>
          <w:sz w:val="24"/>
        </w:rPr>
        <w:t xml:space="preserve">Walk </w:t>
      </w:r>
      <w:r>
        <w:rPr>
          <w:rFonts w:ascii="Arial" w:hAnsi="Arial"/>
          <w:b/>
          <w:sz w:val="24"/>
        </w:rPr>
        <w:t>/ Workshop Day (tentative)</w:t>
      </w:r>
    </w:p>
    <w:p w:rsidR="009A0D50" w:rsidRDefault="00C61903">
      <w:pPr>
        <w:pStyle w:val="ListParagraph"/>
        <w:numPr>
          <w:ilvl w:val="0"/>
          <w:numId w:val="2"/>
          <w:numberingChange w:id="1" w:author="Cynthia Tsao" w:date="2015-12-01T16:49:00Z" w:original=""/>
        </w:numPr>
        <w:spacing w:before="120" w:after="120" w:line="360" w:lineRule="auto"/>
        <w:rPr>
          <w:rFonts w:ascii="Arial" w:hAnsi="Arial"/>
          <w:b/>
          <w:sz w:val="24"/>
        </w:rPr>
      </w:pPr>
      <w:r w:rsidRPr="00C61903">
        <w:rPr>
          <w:rFonts w:ascii="Arial" w:hAnsi="Arial"/>
          <w:b/>
          <w:sz w:val="24"/>
        </w:rPr>
        <w:t xml:space="preserve">Tuesday, </w:t>
      </w:r>
      <w:r w:rsidR="002D1ECA" w:rsidRPr="002D1ECA">
        <w:rPr>
          <w:rFonts w:ascii="Arial" w:hAnsi="Arial"/>
          <w:b/>
          <w:sz w:val="24"/>
        </w:rPr>
        <w:t>July 19, 2016 – IGLC 24 Industry Day</w:t>
      </w:r>
    </w:p>
    <w:p w:rsidR="009A0D50" w:rsidRDefault="00C61903">
      <w:pPr>
        <w:pStyle w:val="ListParagraph"/>
        <w:numPr>
          <w:ilvl w:val="0"/>
          <w:numId w:val="2"/>
          <w:numberingChange w:id="2" w:author="Cynthia Tsao" w:date="2015-12-01T16:49:00Z" w:original=""/>
        </w:numPr>
        <w:spacing w:before="120" w:after="120" w:line="360" w:lineRule="auto"/>
        <w:rPr>
          <w:rFonts w:ascii="Arial" w:hAnsi="Arial"/>
          <w:b/>
          <w:sz w:val="24"/>
        </w:rPr>
      </w:pPr>
      <w:r w:rsidRPr="00C61903">
        <w:rPr>
          <w:rFonts w:ascii="Arial" w:hAnsi="Arial"/>
          <w:b/>
          <w:sz w:val="24"/>
        </w:rPr>
        <w:t xml:space="preserve">Wed-Fri, </w:t>
      </w:r>
      <w:r w:rsidR="002D1ECA" w:rsidRPr="002D1ECA">
        <w:rPr>
          <w:rFonts w:ascii="Arial" w:hAnsi="Arial"/>
          <w:b/>
          <w:sz w:val="24"/>
        </w:rPr>
        <w:t>July 20-22, 2016 – IGLC 24 Research Conference</w:t>
      </w:r>
    </w:p>
    <w:p w:rsidR="009A0D50" w:rsidRDefault="00C61903">
      <w:pPr>
        <w:pStyle w:val="ListParagraph"/>
        <w:numPr>
          <w:ilvl w:val="0"/>
          <w:numId w:val="2"/>
          <w:numberingChange w:id="3" w:author="Cynthia Tsao" w:date="2015-12-01T16:49:00Z" w:original=""/>
        </w:numPr>
        <w:spacing w:before="120" w:after="120" w:line="360" w:lineRule="auto"/>
        <w:rPr>
          <w:rFonts w:ascii="Arial" w:hAnsi="Arial"/>
          <w:b/>
          <w:sz w:val="24"/>
        </w:rPr>
      </w:pPr>
      <w:r w:rsidRPr="00C61903">
        <w:rPr>
          <w:rFonts w:ascii="Arial" w:hAnsi="Arial"/>
          <w:b/>
          <w:sz w:val="24"/>
        </w:rPr>
        <w:t xml:space="preserve">Sat-Sun, </w:t>
      </w:r>
      <w:r w:rsidR="002D1ECA" w:rsidRPr="002D1ECA">
        <w:rPr>
          <w:rFonts w:ascii="Arial" w:hAnsi="Arial"/>
          <w:b/>
          <w:sz w:val="24"/>
        </w:rPr>
        <w:t>July 23-24, 2016 – IGLC 24 Summer School</w:t>
      </w:r>
    </w:p>
    <w:p w:rsidR="00541D34" w:rsidRPr="00C61903" w:rsidRDefault="002D1ECA">
      <w:pPr>
        <w:rPr>
          <w:rFonts w:ascii="Arial" w:hAnsi="Arial"/>
          <w:sz w:val="24"/>
        </w:rPr>
      </w:pPr>
      <w:r w:rsidRPr="002D1ECA">
        <w:rPr>
          <w:rFonts w:ascii="Arial" w:hAnsi="Arial"/>
          <w:sz w:val="24"/>
        </w:rPr>
        <w:t xml:space="preserve">We invite researchers from practice and academia in architecture, engineering, and construction (AEC) to submit abstracts for IGLC </w:t>
      </w:r>
      <w:proofErr w:type="gramStart"/>
      <w:r w:rsidRPr="002D1ECA">
        <w:rPr>
          <w:rFonts w:ascii="Arial" w:hAnsi="Arial"/>
          <w:sz w:val="24"/>
        </w:rPr>
        <w:t>24 which</w:t>
      </w:r>
      <w:proofErr w:type="gramEnd"/>
      <w:r w:rsidRPr="002D1ECA">
        <w:rPr>
          <w:rFonts w:ascii="Arial" w:hAnsi="Arial"/>
          <w:sz w:val="24"/>
        </w:rPr>
        <w:t xml:space="preserve"> will be held in Boston, USA, in July 2016. We request that </w:t>
      </w:r>
      <w:r w:rsidR="00FA6794">
        <w:rPr>
          <w:rFonts w:ascii="Arial" w:hAnsi="Arial"/>
          <w:sz w:val="24"/>
        </w:rPr>
        <w:t>authors</w:t>
      </w:r>
      <w:r w:rsidRPr="002D1ECA">
        <w:rPr>
          <w:rFonts w:ascii="Arial" w:hAnsi="Arial"/>
          <w:sz w:val="24"/>
        </w:rPr>
        <w:t xml:space="preserve"> follow the outline below to </w:t>
      </w:r>
      <w:r w:rsidR="00F91746">
        <w:rPr>
          <w:rFonts w:ascii="Arial" w:hAnsi="Arial"/>
          <w:sz w:val="24"/>
        </w:rPr>
        <w:t xml:space="preserve">help </w:t>
      </w:r>
      <w:r w:rsidRPr="002D1ECA">
        <w:rPr>
          <w:rFonts w:ascii="Arial" w:hAnsi="Arial"/>
          <w:sz w:val="24"/>
        </w:rPr>
        <w:t xml:space="preserve">streamline the </w:t>
      </w:r>
      <w:r w:rsidR="00AF6E1A">
        <w:rPr>
          <w:rFonts w:ascii="Arial" w:hAnsi="Arial"/>
          <w:sz w:val="24"/>
        </w:rPr>
        <w:t xml:space="preserve">abstract </w:t>
      </w:r>
      <w:r w:rsidRPr="002D1ECA">
        <w:rPr>
          <w:rFonts w:ascii="Arial" w:hAnsi="Arial"/>
          <w:sz w:val="24"/>
        </w:rPr>
        <w:t xml:space="preserve">review </w:t>
      </w:r>
      <w:r w:rsidR="00AF6E1A">
        <w:rPr>
          <w:rFonts w:ascii="Arial" w:hAnsi="Arial"/>
          <w:sz w:val="24"/>
        </w:rPr>
        <w:t xml:space="preserve">and selection </w:t>
      </w:r>
      <w:r w:rsidRPr="002D1ECA">
        <w:rPr>
          <w:rFonts w:ascii="Arial" w:hAnsi="Arial"/>
          <w:sz w:val="24"/>
        </w:rPr>
        <w:t>process</w:t>
      </w:r>
      <w:r w:rsidR="00F91746">
        <w:rPr>
          <w:rFonts w:ascii="Arial" w:hAnsi="Arial"/>
          <w:sz w:val="24"/>
        </w:rPr>
        <w:t xml:space="preserve"> for IGLC 24</w:t>
      </w:r>
      <w:r w:rsidRPr="002D1ECA">
        <w:rPr>
          <w:rFonts w:ascii="Arial" w:hAnsi="Arial"/>
          <w:sz w:val="24"/>
        </w:rPr>
        <w:t xml:space="preserve">. </w:t>
      </w:r>
      <w:r w:rsidR="00684871">
        <w:rPr>
          <w:rFonts w:ascii="Arial" w:hAnsi="Arial"/>
          <w:sz w:val="24"/>
        </w:rPr>
        <w:t>Authors</w:t>
      </w:r>
      <w:r w:rsidR="00684871" w:rsidRPr="002D1ECA">
        <w:rPr>
          <w:rFonts w:ascii="Arial" w:hAnsi="Arial"/>
          <w:sz w:val="24"/>
        </w:rPr>
        <w:t xml:space="preserve"> </w:t>
      </w:r>
      <w:r w:rsidRPr="002D1ECA">
        <w:rPr>
          <w:rFonts w:ascii="Arial" w:hAnsi="Arial"/>
          <w:sz w:val="24"/>
        </w:rPr>
        <w:t xml:space="preserve">will be able to submit abstracts through the conference webpage at </w:t>
      </w:r>
      <w:hyperlink r:id="rId5" w:history="1">
        <w:r w:rsidRPr="002D1ECA">
          <w:rPr>
            <w:rStyle w:val="Hyperlink"/>
            <w:rFonts w:ascii="Arial" w:hAnsi="Arial"/>
            <w:sz w:val="24"/>
            <w:u w:val="none"/>
          </w:rPr>
          <w:t>http://iglc2016.com/</w:t>
        </w:r>
      </w:hyperlink>
      <w:r w:rsidRPr="002D1ECA">
        <w:rPr>
          <w:rFonts w:ascii="Arial" w:hAnsi="Arial"/>
          <w:sz w:val="24"/>
        </w:rPr>
        <w:t xml:space="preserve"> shortly.</w:t>
      </w:r>
      <w:r w:rsidR="00F91746">
        <w:rPr>
          <w:rFonts w:ascii="Arial" w:hAnsi="Arial"/>
          <w:sz w:val="24"/>
        </w:rPr>
        <w:t xml:space="preserve"> Thank you!</w:t>
      </w:r>
    </w:p>
    <w:p w:rsidR="00FB15CB" w:rsidRDefault="00FB15CB">
      <w:pPr>
        <w:ind w:firstLine="720"/>
        <w:rPr>
          <w:rFonts w:ascii="Arial" w:hAnsi="Arial"/>
          <w:sz w:val="12"/>
        </w:rPr>
      </w:pPr>
    </w:p>
    <w:p w:rsidR="007221A6" w:rsidRDefault="007221A6" w:rsidP="007221A6">
      <w:pPr>
        <w:rPr>
          <w:rFonts w:ascii="Arial" w:hAnsi="Arial"/>
          <w:sz w:val="24"/>
        </w:rPr>
      </w:pPr>
      <w:r>
        <w:rPr>
          <w:rFonts w:ascii="Arial" w:hAnsi="Arial"/>
          <w:sz w:val="24"/>
        </w:rPr>
        <w:t xml:space="preserve">Cynthia Tsao and Hal </w:t>
      </w:r>
      <w:proofErr w:type="spellStart"/>
      <w:r>
        <w:rPr>
          <w:rFonts w:ascii="Arial" w:hAnsi="Arial"/>
          <w:sz w:val="24"/>
        </w:rPr>
        <w:t>Macomber</w:t>
      </w:r>
      <w:proofErr w:type="spellEnd"/>
      <w:r w:rsidR="00A92122">
        <w:rPr>
          <w:rFonts w:ascii="Arial" w:hAnsi="Arial"/>
          <w:sz w:val="24"/>
        </w:rPr>
        <w:tab/>
      </w:r>
      <w:r w:rsidR="00A92122">
        <w:rPr>
          <w:rFonts w:ascii="Arial" w:hAnsi="Arial"/>
          <w:sz w:val="24"/>
        </w:rPr>
        <w:tab/>
        <w:t xml:space="preserve">Christine </w:t>
      </w:r>
      <w:proofErr w:type="spellStart"/>
      <w:r w:rsidR="00A92122">
        <w:rPr>
          <w:rFonts w:ascii="Arial" w:hAnsi="Arial"/>
          <w:sz w:val="24"/>
        </w:rPr>
        <w:t>Pasquire</w:t>
      </w:r>
      <w:proofErr w:type="spellEnd"/>
      <w:r w:rsidR="00A92122">
        <w:rPr>
          <w:rFonts w:ascii="Arial" w:hAnsi="Arial"/>
          <w:sz w:val="24"/>
        </w:rPr>
        <w:t xml:space="preserve">, Thais </w:t>
      </w:r>
      <w:proofErr w:type="spellStart"/>
      <w:r w:rsidR="00A92122">
        <w:rPr>
          <w:rFonts w:ascii="Arial" w:hAnsi="Arial"/>
          <w:sz w:val="24"/>
        </w:rPr>
        <w:t>Alves</w:t>
      </w:r>
      <w:proofErr w:type="spellEnd"/>
      <w:r w:rsidR="00A92122">
        <w:rPr>
          <w:rFonts w:ascii="Arial" w:hAnsi="Arial"/>
          <w:sz w:val="24"/>
        </w:rPr>
        <w:t xml:space="preserve">, and </w:t>
      </w:r>
      <w:r w:rsidR="00A92122" w:rsidRPr="00A92122">
        <w:rPr>
          <w:rFonts w:ascii="Arial" w:hAnsi="Arial"/>
          <w:sz w:val="24"/>
        </w:rPr>
        <w:t xml:space="preserve">Justin </w:t>
      </w:r>
      <w:proofErr w:type="spellStart"/>
      <w:r w:rsidR="00A92122" w:rsidRPr="00A92122">
        <w:rPr>
          <w:rFonts w:ascii="Arial" w:hAnsi="Arial"/>
          <w:sz w:val="24"/>
        </w:rPr>
        <w:t>Reginato</w:t>
      </w:r>
      <w:proofErr w:type="spellEnd"/>
    </w:p>
    <w:p w:rsidR="00FB15CB" w:rsidRDefault="009F4140">
      <w:pPr>
        <w:rPr>
          <w:rFonts w:ascii="Arial" w:hAnsi="Arial"/>
        </w:rPr>
      </w:pPr>
      <w:r>
        <w:rPr>
          <w:rFonts w:ascii="Arial" w:hAnsi="Arial"/>
        </w:rPr>
        <w:t xml:space="preserve">      IGLC 24 </w:t>
      </w:r>
      <w:r w:rsidR="00A92122" w:rsidRPr="00A92122">
        <w:rPr>
          <w:rFonts w:ascii="Arial" w:hAnsi="Arial"/>
        </w:rPr>
        <w:t>Conference Chairs</w:t>
      </w:r>
      <w:r>
        <w:rPr>
          <w:rFonts w:ascii="Arial" w:hAnsi="Arial"/>
        </w:rPr>
        <w:tab/>
      </w:r>
      <w:r>
        <w:rPr>
          <w:rFonts w:ascii="Arial" w:hAnsi="Arial"/>
        </w:rPr>
        <w:tab/>
      </w:r>
      <w:r>
        <w:rPr>
          <w:rFonts w:ascii="Arial" w:hAnsi="Arial"/>
        </w:rPr>
        <w:tab/>
      </w:r>
      <w:r>
        <w:rPr>
          <w:rFonts w:ascii="Arial" w:hAnsi="Arial"/>
        </w:rPr>
        <w:tab/>
        <w:t xml:space="preserve">IGLC 24 </w:t>
      </w:r>
      <w:r w:rsidR="00A92122">
        <w:rPr>
          <w:rFonts w:ascii="Arial" w:hAnsi="Arial"/>
        </w:rPr>
        <w:t>Technical Committee</w:t>
      </w:r>
    </w:p>
    <w:p w:rsidR="009A0D50" w:rsidRDefault="002D1ECA">
      <w:pPr>
        <w:pStyle w:val="x-H1"/>
        <w:spacing w:after="120"/>
        <w:jc w:val="center"/>
        <w:rPr>
          <w:rFonts w:ascii="Arial" w:hAnsi="Arial"/>
          <w:sz w:val="28"/>
        </w:rPr>
      </w:pPr>
      <w:r w:rsidRPr="002D1ECA">
        <w:rPr>
          <w:rFonts w:ascii="Arial" w:hAnsi="Arial"/>
          <w:color w:val="auto"/>
          <w:sz w:val="28"/>
        </w:rPr>
        <w:t>Abstract Review and Selection Process</w:t>
      </w:r>
    </w:p>
    <w:p w:rsidR="009A0D50" w:rsidRDefault="002D1ECA">
      <w:pPr>
        <w:pStyle w:val="x-abstract"/>
        <w:jc w:val="center"/>
        <w:rPr>
          <w:rStyle w:val="z-bold"/>
          <w:rFonts w:cs="Times New Roman"/>
          <w:b w:val="0"/>
          <w:color w:val="1F497D"/>
          <w:sz w:val="32"/>
          <w:szCs w:val="20"/>
        </w:rPr>
      </w:pPr>
      <w:r w:rsidRPr="002D1ECA">
        <w:rPr>
          <w:rStyle w:val="z-bold"/>
          <w:rFonts w:ascii="Arial" w:eastAsiaTheme="majorEastAsia" w:hAnsi="Arial"/>
          <w:sz w:val="24"/>
        </w:rPr>
        <w:t>In 300 words or less, please address the following</w:t>
      </w:r>
      <w:r w:rsidR="001B1EE4">
        <w:rPr>
          <w:rStyle w:val="z-bold"/>
          <w:rFonts w:ascii="Arial" w:eastAsiaTheme="majorEastAsia" w:hAnsi="Arial"/>
          <w:sz w:val="24"/>
        </w:rPr>
        <w:t xml:space="preserve"> points</w:t>
      </w:r>
      <w:r w:rsidRPr="002D1ECA">
        <w:rPr>
          <w:rStyle w:val="z-bold"/>
          <w:rFonts w:ascii="Arial" w:eastAsiaTheme="majorEastAsia" w:hAnsi="Arial"/>
          <w:sz w:val="24"/>
        </w:rPr>
        <w:t>:</w:t>
      </w:r>
    </w:p>
    <w:p w:rsidR="00C61903" w:rsidRPr="001A684D" w:rsidRDefault="00C61903" w:rsidP="004B5DB3">
      <w:pPr>
        <w:pStyle w:val="x-abstract"/>
        <w:rPr>
          <w:rStyle w:val="z-bold"/>
        </w:rPr>
      </w:pPr>
    </w:p>
    <w:p w:rsidR="004B5DB3" w:rsidRPr="001A684D" w:rsidRDefault="002D1ECA" w:rsidP="004B5DB3">
      <w:pPr>
        <w:pStyle w:val="x-abstract"/>
        <w:rPr>
          <w:rFonts w:ascii="Arial" w:hAnsi="Arial"/>
          <w:sz w:val="24"/>
        </w:rPr>
      </w:pPr>
      <w:r w:rsidRPr="002D1ECA">
        <w:rPr>
          <w:rStyle w:val="z-bold"/>
          <w:rFonts w:ascii="Arial" w:eastAsiaTheme="majorEastAsia" w:hAnsi="Arial"/>
          <w:sz w:val="24"/>
        </w:rPr>
        <w:t>Question</w:t>
      </w:r>
      <w:r w:rsidRPr="002D1ECA">
        <w:rPr>
          <w:rFonts w:ascii="Arial" w:hAnsi="Arial"/>
          <w:sz w:val="24"/>
        </w:rPr>
        <w:t xml:space="preserve">: What question does the </w:t>
      </w:r>
      <w:r w:rsidR="001A684D">
        <w:rPr>
          <w:rFonts w:ascii="Arial" w:hAnsi="Arial"/>
          <w:sz w:val="24"/>
        </w:rPr>
        <w:t xml:space="preserve">conference </w:t>
      </w:r>
      <w:r w:rsidRPr="002D1ECA">
        <w:rPr>
          <w:rFonts w:ascii="Arial" w:hAnsi="Arial"/>
          <w:sz w:val="24"/>
        </w:rPr>
        <w:t>paper seek to address?</w:t>
      </w:r>
    </w:p>
    <w:p w:rsidR="004B5DB3" w:rsidRPr="001A684D" w:rsidRDefault="004B5DB3" w:rsidP="004B5DB3">
      <w:pPr>
        <w:pStyle w:val="x-abstract"/>
        <w:rPr>
          <w:rFonts w:ascii="Arial" w:hAnsi="Arial"/>
          <w:sz w:val="24"/>
        </w:rPr>
      </w:pPr>
    </w:p>
    <w:p w:rsidR="004B5DB3" w:rsidRPr="001A684D" w:rsidRDefault="002D1ECA" w:rsidP="004B5DB3">
      <w:pPr>
        <w:pStyle w:val="x-abstract"/>
        <w:rPr>
          <w:rFonts w:ascii="Arial" w:hAnsi="Arial"/>
          <w:sz w:val="24"/>
        </w:rPr>
      </w:pPr>
      <w:r w:rsidRPr="002D1ECA">
        <w:rPr>
          <w:rStyle w:val="z-bold"/>
          <w:rFonts w:ascii="Arial" w:eastAsiaTheme="majorEastAsia" w:hAnsi="Arial"/>
          <w:sz w:val="24"/>
        </w:rPr>
        <w:t>Purpose</w:t>
      </w:r>
      <w:r w:rsidRPr="002D1ECA">
        <w:rPr>
          <w:rFonts w:ascii="Arial" w:hAnsi="Arial"/>
          <w:sz w:val="24"/>
        </w:rPr>
        <w:t>: What is the purpose of the research?</w:t>
      </w:r>
    </w:p>
    <w:p w:rsidR="004B5DB3" w:rsidRPr="001A684D" w:rsidRDefault="004B5DB3" w:rsidP="004B5DB3">
      <w:pPr>
        <w:pStyle w:val="x-abstract"/>
        <w:rPr>
          <w:rStyle w:val="z-bold"/>
        </w:rPr>
      </w:pPr>
    </w:p>
    <w:p w:rsidR="001A684D" w:rsidRDefault="002D1ECA" w:rsidP="004B5DB3">
      <w:pPr>
        <w:pStyle w:val="x-abstract"/>
        <w:rPr>
          <w:rFonts w:ascii="Arial" w:hAnsi="Arial"/>
          <w:sz w:val="24"/>
        </w:rPr>
      </w:pPr>
      <w:r w:rsidRPr="002D1ECA">
        <w:rPr>
          <w:rStyle w:val="z-bold"/>
          <w:rFonts w:ascii="Arial" w:eastAsiaTheme="majorEastAsia" w:hAnsi="Arial"/>
          <w:sz w:val="24"/>
        </w:rPr>
        <w:t>Research Method</w:t>
      </w:r>
      <w:r w:rsidRPr="002D1ECA">
        <w:rPr>
          <w:rFonts w:ascii="Arial" w:hAnsi="Arial"/>
          <w:sz w:val="24"/>
        </w:rPr>
        <w:t xml:space="preserve">: </w:t>
      </w:r>
    </w:p>
    <w:p w:rsidR="001A684D" w:rsidRPr="00F12104" w:rsidRDefault="008871A6" w:rsidP="001A684D">
      <w:pPr>
        <w:pStyle w:val="x-abstract"/>
        <w:numPr>
          <w:ilvl w:val="0"/>
          <w:numId w:val="3"/>
          <w:numberingChange w:id="4" w:author="Cynthia Tsao" w:date="2015-12-01T16:49:00Z" w:original=""/>
        </w:numPr>
        <w:rPr>
          <w:rFonts w:ascii="Arial" w:hAnsi="Arial"/>
          <w:sz w:val="24"/>
        </w:rPr>
      </w:pPr>
      <w:r w:rsidRPr="008871A6">
        <w:rPr>
          <w:rFonts w:ascii="Arial" w:hAnsi="Arial"/>
          <w:sz w:val="24"/>
        </w:rPr>
        <w:t xml:space="preserve">How have you collected your data and arrived at your conclusions? </w:t>
      </w:r>
    </w:p>
    <w:p w:rsidR="001A684D" w:rsidRPr="00F12104" w:rsidRDefault="008871A6" w:rsidP="001A684D">
      <w:pPr>
        <w:pStyle w:val="x-abstract"/>
        <w:numPr>
          <w:ilvl w:val="0"/>
          <w:numId w:val="3"/>
          <w:numberingChange w:id="5" w:author="Cynthia Tsao" w:date="2015-12-01T16:49:00Z" w:original=""/>
        </w:numPr>
        <w:rPr>
          <w:rFonts w:ascii="Arial" w:hAnsi="Arial"/>
          <w:sz w:val="24"/>
        </w:rPr>
      </w:pPr>
      <w:r w:rsidRPr="008871A6">
        <w:rPr>
          <w:rFonts w:ascii="Arial" w:hAnsi="Arial"/>
          <w:sz w:val="24"/>
        </w:rPr>
        <w:t xml:space="preserve">Why should we believe what you are saying? </w:t>
      </w:r>
    </w:p>
    <w:p w:rsidR="009A0D50" w:rsidRPr="00F12104" w:rsidRDefault="008871A6">
      <w:pPr>
        <w:pStyle w:val="x-abstract"/>
        <w:ind w:firstLine="0"/>
        <w:rPr>
          <w:rFonts w:ascii="Arial" w:hAnsi="Arial"/>
          <w:sz w:val="24"/>
        </w:rPr>
      </w:pPr>
      <w:r w:rsidRPr="008871A6">
        <w:rPr>
          <w:rFonts w:ascii="Arial" w:hAnsi="Arial"/>
          <w:sz w:val="24"/>
        </w:rPr>
        <w:t>You need to show the rigor of your study to distinguish between opinion (what you think) and evidence (what you can conclude based on data that you have collected and analyzed).</w:t>
      </w:r>
    </w:p>
    <w:p w:rsidR="004B5DB3" w:rsidRPr="001A684D" w:rsidRDefault="004B5DB3" w:rsidP="004B5DB3">
      <w:pPr>
        <w:pStyle w:val="x-abstract"/>
        <w:rPr>
          <w:rFonts w:ascii="Arial" w:hAnsi="Arial"/>
          <w:sz w:val="24"/>
        </w:rPr>
      </w:pPr>
    </w:p>
    <w:p w:rsidR="001A684D" w:rsidRPr="00F12104" w:rsidRDefault="008871A6" w:rsidP="004B5DB3">
      <w:pPr>
        <w:pStyle w:val="x-abstract"/>
        <w:rPr>
          <w:rFonts w:ascii="Arial" w:hAnsi="Arial"/>
          <w:sz w:val="24"/>
        </w:rPr>
      </w:pPr>
      <w:r w:rsidRPr="008871A6">
        <w:rPr>
          <w:rStyle w:val="z-bold"/>
          <w:rFonts w:ascii="Arial" w:eastAsiaTheme="majorEastAsia" w:hAnsi="Arial"/>
          <w:sz w:val="24"/>
        </w:rPr>
        <w:t>Findings</w:t>
      </w:r>
      <w:r w:rsidRPr="008871A6">
        <w:rPr>
          <w:rFonts w:ascii="Arial" w:hAnsi="Arial"/>
          <w:sz w:val="24"/>
        </w:rPr>
        <w:t xml:space="preserve">: </w:t>
      </w:r>
    </w:p>
    <w:p w:rsidR="001A684D" w:rsidRPr="00F12104" w:rsidRDefault="008871A6" w:rsidP="001A684D">
      <w:pPr>
        <w:pStyle w:val="x-abstract"/>
        <w:numPr>
          <w:ilvl w:val="0"/>
          <w:numId w:val="5"/>
          <w:numberingChange w:id="6" w:author="Cynthia Tsao" w:date="2015-12-01T16:49:00Z" w:original=""/>
        </w:numPr>
        <w:rPr>
          <w:rFonts w:ascii="Arial" w:hAnsi="Arial"/>
          <w:sz w:val="24"/>
        </w:rPr>
      </w:pPr>
      <w:r w:rsidRPr="008871A6">
        <w:rPr>
          <w:rFonts w:ascii="Arial" w:hAnsi="Arial"/>
          <w:sz w:val="24"/>
        </w:rPr>
        <w:t xml:space="preserve">What is your contribution to knowledge? </w:t>
      </w:r>
    </w:p>
    <w:p w:rsidR="009A0D50" w:rsidRPr="00F12104" w:rsidRDefault="008871A6">
      <w:pPr>
        <w:pStyle w:val="x-abstract"/>
        <w:ind w:firstLine="0"/>
        <w:rPr>
          <w:rFonts w:ascii="Arial" w:hAnsi="Arial"/>
          <w:sz w:val="24"/>
        </w:rPr>
      </w:pPr>
      <w:r w:rsidRPr="008871A6">
        <w:rPr>
          <w:rFonts w:ascii="Arial" w:hAnsi="Arial"/>
          <w:sz w:val="24"/>
        </w:rPr>
        <w:t>You need to show why the research is worth archiving for future researchers in practice and</w:t>
      </w:r>
      <w:bookmarkStart w:id="7" w:name="_GoBack"/>
      <w:r w:rsidRPr="008871A6">
        <w:rPr>
          <w:rFonts w:ascii="Arial" w:hAnsi="Arial"/>
          <w:sz w:val="24"/>
        </w:rPr>
        <w:t>/or</w:t>
      </w:r>
      <w:bookmarkEnd w:id="7"/>
      <w:r w:rsidRPr="008871A6">
        <w:rPr>
          <w:rFonts w:ascii="Arial" w:hAnsi="Arial"/>
          <w:sz w:val="24"/>
        </w:rPr>
        <w:t xml:space="preserve"> academia.</w:t>
      </w:r>
    </w:p>
    <w:p w:rsidR="004B5DB3" w:rsidRPr="00F12104" w:rsidRDefault="004B5DB3" w:rsidP="004B5DB3">
      <w:pPr>
        <w:pStyle w:val="x-abstract"/>
        <w:rPr>
          <w:rFonts w:ascii="Arial" w:hAnsi="Arial"/>
          <w:sz w:val="24"/>
        </w:rPr>
      </w:pPr>
    </w:p>
    <w:p w:rsidR="004B5DB3" w:rsidRPr="00F12104" w:rsidRDefault="008871A6" w:rsidP="004B5DB3">
      <w:pPr>
        <w:pStyle w:val="x-abstract"/>
        <w:rPr>
          <w:rFonts w:ascii="Arial" w:hAnsi="Arial"/>
          <w:sz w:val="24"/>
        </w:rPr>
      </w:pPr>
      <w:r w:rsidRPr="008871A6">
        <w:rPr>
          <w:rStyle w:val="z-bold"/>
          <w:rFonts w:ascii="Arial" w:eastAsiaTheme="majorEastAsia" w:hAnsi="Arial"/>
          <w:sz w:val="24"/>
        </w:rPr>
        <w:t>Limitations</w:t>
      </w:r>
      <w:r w:rsidRPr="008871A6">
        <w:rPr>
          <w:rFonts w:ascii="Arial" w:hAnsi="Arial"/>
          <w:sz w:val="24"/>
        </w:rPr>
        <w:t>: How is the research constrained, and what effect has this had? If you do not recognize the research constraints, it shows a lack of rigor in method.</w:t>
      </w:r>
    </w:p>
    <w:p w:rsidR="004B5DB3" w:rsidRPr="00F12104" w:rsidRDefault="004B5DB3" w:rsidP="004B5DB3">
      <w:pPr>
        <w:pStyle w:val="x-abstract"/>
        <w:rPr>
          <w:rFonts w:ascii="Arial" w:hAnsi="Arial"/>
          <w:sz w:val="24"/>
        </w:rPr>
      </w:pPr>
    </w:p>
    <w:p w:rsidR="004B5DB3" w:rsidRPr="00F12104" w:rsidRDefault="008871A6" w:rsidP="004B5DB3">
      <w:pPr>
        <w:pStyle w:val="x-abstract"/>
        <w:rPr>
          <w:rFonts w:ascii="Arial" w:hAnsi="Arial"/>
          <w:sz w:val="24"/>
        </w:rPr>
      </w:pPr>
      <w:r w:rsidRPr="008871A6">
        <w:rPr>
          <w:rStyle w:val="z-bold"/>
          <w:rFonts w:ascii="Arial" w:eastAsiaTheme="majorEastAsia" w:hAnsi="Arial"/>
          <w:sz w:val="24"/>
        </w:rPr>
        <w:t>Implications</w:t>
      </w:r>
      <w:r w:rsidRPr="008871A6">
        <w:rPr>
          <w:rFonts w:ascii="Arial" w:hAnsi="Arial"/>
          <w:sz w:val="24"/>
        </w:rPr>
        <w:t>: Explain the relevance of your work. Why should anyone in practice and/or academia be interested in what you have to say?</w:t>
      </w:r>
    </w:p>
    <w:p w:rsidR="004B5DB3" w:rsidRPr="001A684D" w:rsidRDefault="004B5DB3" w:rsidP="004B5DB3">
      <w:pPr>
        <w:pStyle w:val="x-abstract"/>
        <w:rPr>
          <w:rFonts w:ascii="Arial" w:hAnsi="Arial"/>
          <w:sz w:val="24"/>
        </w:rPr>
      </w:pPr>
    </w:p>
    <w:p w:rsidR="00CD6D2E" w:rsidRPr="00F12104" w:rsidRDefault="002D1ECA" w:rsidP="004B5DB3">
      <w:pPr>
        <w:pStyle w:val="x-abstract"/>
        <w:rPr>
          <w:rFonts w:ascii="Arial" w:hAnsi="Arial"/>
          <w:sz w:val="24"/>
        </w:rPr>
      </w:pPr>
      <w:r w:rsidRPr="002D1ECA">
        <w:rPr>
          <w:rStyle w:val="z-bold"/>
          <w:rFonts w:ascii="Arial" w:eastAsiaTheme="majorEastAsia" w:hAnsi="Arial"/>
          <w:sz w:val="24"/>
        </w:rPr>
        <w:t xml:space="preserve">Value for </w:t>
      </w:r>
      <w:r w:rsidR="001B1EE4">
        <w:rPr>
          <w:rStyle w:val="z-bold"/>
          <w:rFonts w:ascii="Arial" w:eastAsiaTheme="majorEastAsia" w:hAnsi="Arial"/>
          <w:sz w:val="24"/>
        </w:rPr>
        <w:t>R</w:t>
      </w:r>
      <w:r w:rsidR="001A684D">
        <w:rPr>
          <w:rStyle w:val="z-bold"/>
          <w:rFonts w:ascii="Arial" w:eastAsiaTheme="majorEastAsia" w:hAnsi="Arial"/>
          <w:sz w:val="24"/>
        </w:rPr>
        <w:t xml:space="preserve">esearchers in </w:t>
      </w:r>
      <w:r w:rsidR="001B1EE4">
        <w:rPr>
          <w:rStyle w:val="z-bold"/>
          <w:rFonts w:ascii="Arial" w:eastAsiaTheme="majorEastAsia" w:hAnsi="Arial"/>
          <w:sz w:val="24"/>
        </w:rPr>
        <w:t>P</w:t>
      </w:r>
      <w:r w:rsidR="001A684D">
        <w:rPr>
          <w:rStyle w:val="z-bold"/>
          <w:rFonts w:ascii="Arial" w:eastAsiaTheme="majorEastAsia" w:hAnsi="Arial"/>
          <w:sz w:val="24"/>
        </w:rPr>
        <w:t>ractice and</w:t>
      </w:r>
      <w:r w:rsidR="00FA6794">
        <w:rPr>
          <w:rStyle w:val="z-bold"/>
          <w:rFonts w:ascii="Arial" w:eastAsiaTheme="majorEastAsia" w:hAnsi="Arial"/>
          <w:sz w:val="24"/>
        </w:rPr>
        <w:t>/or</w:t>
      </w:r>
      <w:r w:rsidR="001A684D">
        <w:rPr>
          <w:rStyle w:val="z-bold"/>
          <w:rFonts w:ascii="Arial" w:eastAsiaTheme="majorEastAsia" w:hAnsi="Arial"/>
          <w:sz w:val="24"/>
        </w:rPr>
        <w:t xml:space="preserve"> </w:t>
      </w:r>
      <w:r w:rsidR="008871A6" w:rsidRPr="008871A6">
        <w:rPr>
          <w:rStyle w:val="z-bold"/>
          <w:rFonts w:ascii="Arial" w:eastAsiaTheme="majorEastAsia" w:hAnsi="Arial"/>
          <w:sz w:val="24"/>
        </w:rPr>
        <w:t>Academia</w:t>
      </w:r>
      <w:r w:rsidR="008871A6" w:rsidRPr="008871A6">
        <w:rPr>
          <w:rFonts w:ascii="Arial" w:hAnsi="Arial"/>
          <w:sz w:val="24"/>
        </w:rPr>
        <w:t>: How will this work improve Lean Construction practice, education, and/or research?</w:t>
      </w:r>
    </w:p>
    <w:p w:rsidR="00CD6D2E" w:rsidRPr="001A684D" w:rsidRDefault="00CD6D2E" w:rsidP="004B5DB3">
      <w:pPr>
        <w:pStyle w:val="x-abstract"/>
        <w:rPr>
          <w:rFonts w:ascii="Arial" w:hAnsi="Arial"/>
          <w:sz w:val="24"/>
        </w:rPr>
      </w:pPr>
    </w:p>
    <w:p w:rsidR="006C6BB2" w:rsidRDefault="002D1ECA" w:rsidP="00583BA6">
      <w:pPr>
        <w:pStyle w:val="x-abstract"/>
        <w:rPr>
          <w:rFonts w:ascii="Arial" w:hAnsi="Arial"/>
          <w:sz w:val="24"/>
        </w:rPr>
      </w:pPr>
      <w:r w:rsidRPr="002D1ECA">
        <w:rPr>
          <w:rStyle w:val="z-bold"/>
          <w:rFonts w:ascii="Arial" w:eastAsiaTheme="majorEastAsia" w:hAnsi="Arial"/>
          <w:sz w:val="24"/>
        </w:rPr>
        <w:t xml:space="preserve">IGLC </w:t>
      </w:r>
      <w:r w:rsidR="001B1EE4">
        <w:rPr>
          <w:rStyle w:val="z-bold"/>
          <w:rFonts w:ascii="Arial" w:eastAsiaTheme="majorEastAsia" w:hAnsi="Arial"/>
          <w:sz w:val="24"/>
        </w:rPr>
        <w:t>T</w:t>
      </w:r>
      <w:r w:rsidRPr="002D1ECA">
        <w:rPr>
          <w:rStyle w:val="z-bold"/>
          <w:rFonts w:ascii="Arial" w:eastAsiaTheme="majorEastAsia" w:hAnsi="Arial"/>
          <w:sz w:val="24"/>
        </w:rPr>
        <w:t>heme</w:t>
      </w:r>
      <w:r w:rsidRPr="002D1ECA">
        <w:rPr>
          <w:rFonts w:ascii="Arial" w:hAnsi="Arial"/>
          <w:sz w:val="24"/>
        </w:rPr>
        <w:t xml:space="preserve">: </w:t>
      </w:r>
      <w:r w:rsidR="00583BA6" w:rsidRPr="00583BA6">
        <w:rPr>
          <w:rFonts w:ascii="Arial" w:hAnsi="Arial"/>
          <w:sz w:val="24"/>
        </w:rPr>
        <w:t xml:space="preserve">Please identify the </w:t>
      </w:r>
      <w:r w:rsidR="00583BA6">
        <w:rPr>
          <w:rFonts w:ascii="Arial" w:hAnsi="Arial"/>
          <w:sz w:val="24"/>
        </w:rPr>
        <w:t>theme</w:t>
      </w:r>
      <w:r w:rsidR="00583BA6" w:rsidRPr="00583BA6">
        <w:rPr>
          <w:rFonts w:ascii="Arial" w:hAnsi="Arial"/>
          <w:sz w:val="24"/>
        </w:rPr>
        <w:t xml:space="preserve"> that best characterizes your research</w:t>
      </w:r>
      <w:r w:rsidR="00F12104">
        <w:rPr>
          <w:rFonts w:ascii="Arial" w:hAnsi="Arial"/>
          <w:sz w:val="24"/>
        </w:rPr>
        <w:t>:</w:t>
      </w:r>
      <w:r w:rsidR="006C6BB2">
        <w:rPr>
          <w:rFonts w:ascii="Arial" w:hAnsi="Arial"/>
          <w:sz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663"/>
        <w:gridCol w:w="3990"/>
      </w:tblGrid>
      <w:tr w:rsidR="006C6BB2">
        <w:tc>
          <w:tcPr>
            <w:tcW w:w="5663" w:type="dxa"/>
          </w:tcPr>
          <w:p w:rsidR="00FB15CB" w:rsidRDefault="008871A6">
            <w:pPr>
              <w:pStyle w:val="x-abstract"/>
              <w:numPr>
                <w:ilvl w:val="0"/>
                <w:numId w:val="5"/>
                <w:numberingChange w:id="8" w:author="Cynthia Tsao" w:date="2015-12-01T16:49:00Z" w:original=""/>
              </w:numPr>
              <w:ind w:left="450"/>
              <w:rPr>
                <w:rFonts w:ascii="Arial" w:hAnsi="Arial"/>
                <w:sz w:val="24"/>
              </w:rPr>
            </w:pPr>
            <w:r w:rsidRPr="008871A6">
              <w:rPr>
                <w:rFonts w:ascii="Arial" w:hAnsi="Arial"/>
                <w:sz w:val="24"/>
              </w:rPr>
              <w:t>Theory</w:t>
            </w:r>
          </w:p>
          <w:p w:rsidR="00FB15CB" w:rsidRDefault="008871A6">
            <w:pPr>
              <w:pStyle w:val="x-abstract"/>
              <w:numPr>
                <w:ilvl w:val="0"/>
                <w:numId w:val="5"/>
                <w:numberingChange w:id="9" w:author="Cynthia Tsao" w:date="2015-12-01T16:49:00Z" w:original=""/>
              </w:numPr>
              <w:ind w:left="450"/>
              <w:rPr>
                <w:rFonts w:ascii="Arial" w:hAnsi="Arial"/>
                <w:sz w:val="24"/>
              </w:rPr>
            </w:pPr>
            <w:r w:rsidRPr="008871A6">
              <w:rPr>
                <w:rFonts w:ascii="Arial" w:hAnsi="Arial"/>
                <w:sz w:val="24"/>
              </w:rPr>
              <w:t>Production Planning and Control</w:t>
            </w:r>
          </w:p>
          <w:p w:rsidR="00FB15CB" w:rsidRDefault="008871A6">
            <w:pPr>
              <w:pStyle w:val="x-abstract"/>
              <w:numPr>
                <w:ilvl w:val="0"/>
                <w:numId w:val="5"/>
                <w:numberingChange w:id="10" w:author="Cynthia Tsao" w:date="2015-12-01T16:49:00Z" w:original=""/>
              </w:numPr>
              <w:ind w:left="450"/>
              <w:rPr>
                <w:rFonts w:ascii="Arial" w:hAnsi="Arial"/>
                <w:sz w:val="24"/>
              </w:rPr>
            </w:pPr>
            <w:r w:rsidRPr="008871A6">
              <w:rPr>
                <w:rFonts w:ascii="Arial" w:hAnsi="Arial"/>
                <w:sz w:val="24"/>
              </w:rPr>
              <w:t>Product Development &amp; Design Management</w:t>
            </w:r>
          </w:p>
          <w:p w:rsidR="00FB15CB" w:rsidRDefault="008871A6">
            <w:pPr>
              <w:pStyle w:val="x-abstract"/>
              <w:numPr>
                <w:ilvl w:val="0"/>
                <w:numId w:val="5"/>
                <w:numberingChange w:id="11" w:author="Cynthia Tsao" w:date="2015-12-01T16:49:00Z" w:original=""/>
              </w:numPr>
              <w:ind w:left="450"/>
              <w:rPr>
                <w:rFonts w:ascii="Arial" w:hAnsi="Arial"/>
                <w:sz w:val="24"/>
              </w:rPr>
            </w:pPr>
            <w:r w:rsidRPr="008871A6">
              <w:rPr>
                <w:rFonts w:ascii="Arial" w:hAnsi="Arial"/>
                <w:sz w:val="24"/>
              </w:rPr>
              <w:t>Production System Design</w:t>
            </w:r>
          </w:p>
          <w:p w:rsidR="00FB15CB" w:rsidRDefault="008871A6">
            <w:pPr>
              <w:pStyle w:val="x-abstract"/>
              <w:numPr>
                <w:ilvl w:val="0"/>
                <w:numId w:val="5"/>
                <w:numberingChange w:id="12" w:author="Cynthia Tsao" w:date="2015-12-01T16:49:00Z" w:original=""/>
              </w:numPr>
              <w:ind w:left="450"/>
              <w:rPr>
                <w:rFonts w:ascii="Arial" w:hAnsi="Arial"/>
                <w:sz w:val="24"/>
              </w:rPr>
            </w:pPr>
            <w:r w:rsidRPr="008871A6">
              <w:rPr>
                <w:rFonts w:ascii="Arial" w:hAnsi="Arial"/>
                <w:sz w:val="24"/>
              </w:rPr>
              <w:t>People, Culture and Change</w:t>
            </w:r>
          </w:p>
          <w:p w:rsidR="00FB15CB" w:rsidRDefault="008871A6">
            <w:pPr>
              <w:pStyle w:val="x-abstract"/>
              <w:numPr>
                <w:ilvl w:val="0"/>
                <w:numId w:val="5"/>
                <w:numberingChange w:id="13" w:author="Cynthia Tsao" w:date="2015-12-01T16:49:00Z" w:original=""/>
              </w:numPr>
              <w:ind w:left="450"/>
              <w:rPr>
                <w:rFonts w:ascii="Arial" w:hAnsi="Arial"/>
                <w:sz w:val="24"/>
              </w:rPr>
            </w:pPr>
            <w:r w:rsidRPr="008871A6">
              <w:rPr>
                <w:rFonts w:ascii="Arial" w:hAnsi="Arial"/>
                <w:sz w:val="24"/>
              </w:rPr>
              <w:t>Supply Chain Management &amp; Prefabrication</w:t>
            </w:r>
          </w:p>
        </w:tc>
        <w:tc>
          <w:tcPr>
            <w:tcW w:w="3990" w:type="dxa"/>
          </w:tcPr>
          <w:p w:rsidR="00FB15CB" w:rsidRDefault="008871A6">
            <w:pPr>
              <w:pStyle w:val="x-abstract"/>
              <w:numPr>
                <w:ilvl w:val="0"/>
                <w:numId w:val="5"/>
                <w:numberingChange w:id="14" w:author="Cynthia Tsao" w:date="2015-12-01T16:49:00Z" w:original=""/>
              </w:numPr>
              <w:ind w:left="432"/>
              <w:rPr>
                <w:rFonts w:ascii="Arial" w:hAnsi="Arial"/>
                <w:sz w:val="24"/>
              </w:rPr>
            </w:pPr>
            <w:r w:rsidRPr="008871A6">
              <w:rPr>
                <w:rFonts w:ascii="Arial" w:hAnsi="Arial"/>
                <w:sz w:val="24"/>
              </w:rPr>
              <w:t>Enabling Lean with IT</w:t>
            </w:r>
          </w:p>
          <w:p w:rsidR="00FB15CB" w:rsidRDefault="008871A6">
            <w:pPr>
              <w:pStyle w:val="x-abstract"/>
              <w:numPr>
                <w:ilvl w:val="0"/>
                <w:numId w:val="5"/>
                <w:numberingChange w:id="15" w:author="Cynthia Tsao" w:date="2015-12-01T16:49:00Z" w:original=""/>
              </w:numPr>
              <w:ind w:left="432"/>
              <w:rPr>
                <w:rFonts w:ascii="Arial" w:hAnsi="Arial"/>
                <w:sz w:val="24"/>
              </w:rPr>
            </w:pPr>
            <w:r w:rsidRPr="008871A6">
              <w:rPr>
                <w:rFonts w:ascii="Arial" w:hAnsi="Arial"/>
                <w:sz w:val="24"/>
              </w:rPr>
              <w:t>Safety and Quality</w:t>
            </w:r>
          </w:p>
          <w:p w:rsidR="00FB15CB" w:rsidRDefault="008871A6">
            <w:pPr>
              <w:pStyle w:val="x-abstract"/>
              <w:numPr>
                <w:ilvl w:val="0"/>
                <w:numId w:val="5"/>
                <w:numberingChange w:id="16" w:author="Cynthia Tsao" w:date="2015-12-01T16:49:00Z" w:original=""/>
              </w:numPr>
              <w:ind w:left="432"/>
              <w:rPr>
                <w:rFonts w:ascii="Arial" w:hAnsi="Arial"/>
                <w:sz w:val="24"/>
              </w:rPr>
            </w:pPr>
            <w:r w:rsidRPr="008871A6">
              <w:rPr>
                <w:rFonts w:ascii="Arial" w:hAnsi="Arial"/>
                <w:sz w:val="24"/>
              </w:rPr>
              <w:t>Sustainability and Lean</w:t>
            </w:r>
          </w:p>
          <w:p w:rsidR="00FB15CB" w:rsidRDefault="008871A6">
            <w:pPr>
              <w:pStyle w:val="x-abstract"/>
              <w:numPr>
                <w:ilvl w:val="0"/>
                <w:numId w:val="5"/>
                <w:numberingChange w:id="17" w:author="Cynthia Tsao" w:date="2015-12-01T16:49:00Z" w:original=""/>
              </w:numPr>
              <w:ind w:left="432"/>
              <w:rPr>
                <w:rFonts w:ascii="Arial" w:hAnsi="Arial"/>
                <w:sz w:val="24"/>
              </w:rPr>
            </w:pPr>
            <w:r w:rsidRPr="008871A6">
              <w:rPr>
                <w:rFonts w:ascii="Arial" w:hAnsi="Arial"/>
                <w:sz w:val="24"/>
              </w:rPr>
              <w:t>Contract &amp; Cost Management</w:t>
            </w:r>
          </w:p>
          <w:p w:rsidR="00FB15CB" w:rsidRDefault="008871A6">
            <w:pPr>
              <w:pStyle w:val="x-abstract"/>
              <w:numPr>
                <w:ilvl w:val="0"/>
                <w:numId w:val="5"/>
                <w:numberingChange w:id="18" w:author="Cynthia Tsao" w:date="2015-12-01T16:49:00Z" w:original=""/>
              </w:numPr>
              <w:ind w:left="432"/>
              <w:rPr>
                <w:rFonts w:ascii="Arial" w:hAnsi="Arial"/>
                <w:sz w:val="24"/>
              </w:rPr>
            </w:pPr>
            <w:r w:rsidRPr="008871A6">
              <w:rPr>
                <w:rFonts w:ascii="Arial" w:hAnsi="Arial"/>
                <w:sz w:val="24"/>
              </w:rPr>
              <w:t>Teaching Lean</w:t>
            </w:r>
          </w:p>
          <w:p w:rsidR="00FB15CB" w:rsidRDefault="00FB15CB">
            <w:pPr>
              <w:pStyle w:val="x-abstract"/>
              <w:ind w:left="0" w:firstLine="0"/>
              <w:rPr>
                <w:rFonts w:ascii="Arial" w:hAnsi="Arial"/>
                <w:sz w:val="24"/>
              </w:rPr>
            </w:pPr>
          </w:p>
        </w:tc>
      </w:tr>
    </w:tbl>
    <w:p w:rsidR="00FB15CB" w:rsidRDefault="00FB15CB">
      <w:pPr>
        <w:pStyle w:val="x-abstract"/>
        <w:ind w:left="0" w:firstLine="0"/>
        <w:rPr>
          <w:rFonts w:ascii="Arial" w:hAnsi="Arial"/>
          <w:sz w:val="24"/>
        </w:rPr>
      </w:pPr>
    </w:p>
    <w:p w:rsidR="00FB15CB" w:rsidRDefault="002D1ECA">
      <w:pPr>
        <w:pStyle w:val="x-abstract"/>
        <w:rPr>
          <w:rFonts w:ascii="Arial" w:hAnsi="Arial"/>
          <w:sz w:val="24"/>
        </w:rPr>
      </w:pPr>
      <w:r w:rsidRPr="00583BA6">
        <w:rPr>
          <w:rStyle w:val="z-bold"/>
          <w:rFonts w:ascii="Arial" w:eastAsiaTheme="majorEastAsia" w:hAnsi="Arial"/>
          <w:sz w:val="24"/>
        </w:rPr>
        <w:t xml:space="preserve">Paper </w:t>
      </w:r>
      <w:r w:rsidR="001B1EE4" w:rsidRPr="00583BA6">
        <w:rPr>
          <w:rStyle w:val="z-bold"/>
          <w:rFonts w:ascii="Arial" w:eastAsiaTheme="majorEastAsia" w:hAnsi="Arial"/>
          <w:sz w:val="24"/>
        </w:rPr>
        <w:t>T</w:t>
      </w:r>
      <w:r w:rsidRPr="00583BA6">
        <w:rPr>
          <w:rStyle w:val="z-bold"/>
          <w:rFonts w:ascii="Arial" w:eastAsiaTheme="majorEastAsia" w:hAnsi="Arial"/>
          <w:sz w:val="24"/>
        </w:rPr>
        <w:t>ype</w:t>
      </w:r>
      <w:r w:rsidR="008871A6" w:rsidRPr="008871A6">
        <w:rPr>
          <w:rFonts w:ascii="Arial" w:hAnsi="Arial"/>
          <w:sz w:val="24"/>
        </w:rPr>
        <w:t>: Please identify the category that best characterizes your research:</w:t>
      </w:r>
    </w:p>
    <w:p w:rsidR="00FB15CB" w:rsidRDefault="003F51FF">
      <w:pPr>
        <w:pStyle w:val="ListParagraph"/>
        <w:numPr>
          <w:ilvl w:val="0"/>
          <w:numId w:val="10"/>
          <w:numberingChange w:id="19" w:author="Cynthia Tsao" w:date="2015-12-01T16:49:00Z" w:original=""/>
        </w:numPr>
        <w:rPr>
          <w:rFonts w:ascii="Arial" w:hAnsi="Arial"/>
          <w:sz w:val="24"/>
        </w:rPr>
      </w:pPr>
      <w:r w:rsidRPr="00583BA6">
        <w:rPr>
          <w:rFonts w:ascii="Arial" w:hAnsi="Arial"/>
          <w:sz w:val="24"/>
        </w:rPr>
        <w:t>Mature research</w:t>
      </w:r>
    </w:p>
    <w:p w:rsidR="00FB15CB" w:rsidRDefault="003F51FF">
      <w:pPr>
        <w:pStyle w:val="ListParagraph"/>
        <w:numPr>
          <w:ilvl w:val="0"/>
          <w:numId w:val="10"/>
          <w:numberingChange w:id="20" w:author="Cynthia Tsao" w:date="2015-12-01T16:49:00Z" w:original=""/>
        </w:numPr>
        <w:rPr>
          <w:rFonts w:ascii="Arial" w:hAnsi="Arial"/>
          <w:sz w:val="24"/>
        </w:rPr>
      </w:pPr>
      <w:r w:rsidRPr="00583BA6">
        <w:rPr>
          <w:rFonts w:ascii="Arial" w:hAnsi="Arial"/>
          <w:sz w:val="24"/>
        </w:rPr>
        <w:t>Early research</w:t>
      </w:r>
      <w:r w:rsidR="00683193">
        <w:rPr>
          <w:rFonts w:ascii="Arial" w:hAnsi="Arial"/>
          <w:sz w:val="24"/>
        </w:rPr>
        <w:t xml:space="preserve"> (please consider submission in A3 format only)</w:t>
      </w:r>
    </w:p>
    <w:p w:rsidR="00FB15CB" w:rsidRDefault="003F51FF">
      <w:pPr>
        <w:pStyle w:val="ListParagraph"/>
        <w:numPr>
          <w:ilvl w:val="0"/>
          <w:numId w:val="10"/>
          <w:numberingChange w:id="21" w:author="Cynthia Tsao" w:date="2015-12-01T16:49:00Z" w:original=""/>
        </w:numPr>
        <w:rPr>
          <w:rFonts w:ascii="Arial" w:hAnsi="Arial"/>
          <w:sz w:val="24"/>
        </w:rPr>
      </w:pPr>
      <w:r w:rsidRPr="00583BA6">
        <w:rPr>
          <w:rFonts w:ascii="Arial" w:hAnsi="Arial"/>
          <w:sz w:val="24"/>
        </w:rPr>
        <w:t>Case study</w:t>
      </w:r>
      <w:r w:rsidR="0010012B" w:rsidRPr="00583BA6">
        <w:rPr>
          <w:rFonts w:ascii="Arial" w:hAnsi="Arial"/>
          <w:sz w:val="24"/>
        </w:rPr>
        <w:t xml:space="preserve"> research</w:t>
      </w:r>
    </w:p>
    <w:p w:rsidR="00FB15CB" w:rsidRDefault="003F51FF">
      <w:pPr>
        <w:pStyle w:val="ListParagraph"/>
        <w:numPr>
          <w:ilvl w:val="0"/>
          <w:numId w:val="10"/>
          <w:numberingChange w:id="22" w:author="Cynthia Tsao" w:date="2015-12-01T16:49:00Z" w:original=""/>
        </w:numPr>
        <w:rPr>
          <w:rFonts w:ascii="Arial" w:hAnsi="Arial"/>
          <w:sz w:val="24"/>
        </w:rPr>
      </w:pPr>
      <w:r w:rsidRPr="00583BA6">
        <w:rPr>
          <w:rFonts w:ascii="Arial" w:hAnsi="Arial"/>
          <w:sz w:val="24"/>
        </w:rPr>
        <w:t xml:space="preserve">Action research </w:t>
      </w:r>
    </w:p>
    <w:p w:rsidR="00FB15CB" w:rsidRDefault="008871A6">
      <w:pPr>
        <w:pStyle w:val="ListParagraph"/>
        <w:numPr>
          <w:ilvl w:val="0"/>
          <w:numId w:val="10"/>
          <w:numberingChange w:id="23" w:author="Cynthia Tsao" w:date="2015-12-01T16:49:00Z" w:original=""/>
        </w:numPr>
        <w:rPr>
          <w:rFonts w:ascii="Arial" w:hAnsi="Arial"/>
          <w:sz w:val="24"/>
        </w:rPr>
      </w:pPr>
      <w:r w:rsidRPr="008871A6">
        <w:rPr>
          <w:rFonts w:ascii="Arial" w:hAnsi="Arial"/>
          <w:sz w:val="24"/>
        </w:rPr>
        <w:t>Implementation report</w:t>
      </w:r>
    </w:p>
    <w:p w:rsidR="00683193" w:rsidRPr="00583BA6" w:rsidRDefault="00683193" w:rsidP="00683193">
      <w:pPr>
        <w:pStyle w:val="x-abstract"/>
        <w:rPr>
          <w:rFonts w:ascii="Arial" w:hAnsi="Arial"/>
          <w:sz w:val="24"/>
        </w:rPr>
      </w:pPr>
      <w:r>
        <w:rPr>
          <w:rStyle w:val="z-bold"/>
          <w:rFonts w:ascii="Arial" w:eastAsiaTheme="majorEastAsia" w:hAnsi="Arial"/>
          <w:sz w:val="24"/>
        </w:rPr>
        <w:t>Submission</w:t>
      </w:r>
      <w:r w:rsidRPr="00583BA6">
        <w:rPr>
          <w:rStyle w:val="z-bold"/>
          <w:rFonts w:ascii="Arial" w:eastAsiaTheme="majorEastAsia" w:hAnsi="Arial"/>
          <w:sz w:val="24"/>
        </w:rPr>
        <w:t xml:space="preserve"> Type</w:t>
      </w:r>
      <w:r w:rsidRPr="00583BA6">
        <w:rPr>
          <w:rFonts w:ascii="Arial" w:hAnsi="Arial"/>
          <w:sz w:val="24"/>
        </w:rPr>
        <w:t xml:space="preserve">: Please identify the </w:t>
      </w:r>
      <w:r>
        <w:rPr>
          <w:rFonts w:ascii="Arial" w:hAnsi="Arial"/>
          <w:sz w:val="24"/>
        </w:rPr>
        <w:t>type of submission</w:t>
      </w:r>
      <w:r w:rsidRPr="00583BA6">
        <w:rPr>
          <w:rFonts w:ascii="Arial" w:hAnsi="Arial"/>
          <w:sz w:val="24"/>
        </w:rPr>
        <w:t xml:space="preserve"> </w:t>
      </w:r>
      <w:r>
        <w:rPr>
          <w:rFonts w:ascii="Arial" w:hAnsi="Arial"/>
          <w:sz w:val="24"/>
        </w:rPr>
        <w:t xml:space="preserve">for </w:t>
      </w:r>
      <w:r w:rsidRPr="00583BA6">
        <w:rPr>
          <w:rFonts w:ascii="Arial" w:hAnsi="Arial"/>
          <w:sz w:val="24"/>
        </w:rPr>
        <w:t>your research:</w:t>
      </w:r>
    </w:p>
    <w:p w:rsidR="00683193" w:rsidRDefault="00683193" w:rsidP="00683193">
      <w:pPr>
        <w:pStyle w:val="ListParagraph"/>
        <w:numPr>
          <w:ilvl w:val="0"/>
          <w:numId w:val="10"/>
          <w:numberingChange w:id="24" w:author="Cynthia Tsao" w:date="2015-12-01T16:49:00Z" w:original=""/>
        </w:numPr>
        <w:rPr>
          <w:rFonts w:ascii="Arial" w:hAnsi="Arial"/>
          <w:sz w:val="24"/>
        </w:rPr>
      </w:pPr>
      <w:r>
        <w:rPr>
          <w:rFonts w:ascii="Arial" w:hAnsi="Arial"/>
          <w:sz w:val="24"/>
        </w:rPr>
        <w:t>Conference paper with A3 report summary (will be formally presented during the Research Conference)</w:t>
      </w:r>
      <w:r w:rsidR="006C6BB2">
        <w:rPr>
          <w:rFonts w:ascii="Arial" w:hAnsi="Arial"/>
          <w:sz w:val="24"/>
        </w:rPr>
        <w:t>.</w:t>
      </w:r>
    </w:p>
    <w:p w:rsidR="00683193" w:rsidRPr="00583BA6" w:rsidRDefault="00683193" w:rsidP="00683193">
      <w:pPr>
        <w:pStyle w:val="ListParagraph"/>
        <w:numPr>
          <w:ilvl w:val="0"/>
          <w:numId w:val="10"/>
          <w:numberingChange w:id="25" w:author="Cynthia Tsao" w:date="2015-12-01T16:49:00Z" w:original=""/>
        </w:numPr>
        <w:rPr>
          <w:rFonts w:ascii="Arial" w:hAnsi="Arial"/>
          <w:sz w:val="24"/>
        </w:rPr>
      </w:pPr>
      <w:r>
        <w:rPr>
          <w:rFonts w:ascii="Arial" w:hAnsi="Arial"/>
          <w:sz w:val="24"/>
        </w:rPr>
        <w:t xml:space="preserve">A3 </w:t>
      </w:r>
      <w:r w:rsidR="006C6BB2">
        <w:rPr>
          <w:rFonts w:ascii="Arial" w:hAnsi="Arial"/>
          <w:sz w:val="24"/>
        </w:rPr>
        <w:t>format</w:t>
      </w:r>
      <w:r>
        <w:rPr>
          <w:rFonts w:ascii="Arial" w:hAnsi="Arial"/>
          <w:sz w:val="24"/>
        </w:rPr>
        <w:t xml:space="preserve"> only (will be presented only during the Poster Sessions</w:t>
      </w:r>
      <w:r w:rsidR="006C6BB2">
        <w:rPr>
          <w:rFonts w:ascii="Arial" w:hAnsi="Arial"/>
          <w:sz w:val="24"/>
        </w:rPr>
        <w:t>) – recommended</w:t>
      </w:r>
      <w:r>
        <w:rPr>
          <w:rFonts w:ascii="Arial" w:hAnsi="Arial"/>
          <w:sz w:val="24"/>
        </w:rPr>
        <w:t xml:space="preserve"> for authors that have just begun their research</w:t>
      </w:r>
      <w:r w:rsidR="006C6BB2">
        <w:rPr>
          <w:rFonts w:ascii="Arial" w:hAnsi="Arial"/>
          <w:sz w:val="24"/>
        </w:rPr>
        <w:t>.</w:t>
      </w:r>
    </w:p>
    <w:p w:rsidR="009A0D50" w:rsidRDefault="002D1ECA">
      <w:pPr>
        <w:spacing w:before="360" w:after="120"/>
        <w:jc w:val="center"/>
        <w:rPr>
          <w:rFonts w:ascii="Arial" w:hAnsi="Arial"/>
          <w:b/>
          <w:sz w:val="28"/>
        </w:rPr>
      </w:pPr>
      <w:r w:rsidRPr="002D1ECA">
        <w:rPr>
          <w:rFonts w:ascii="Arial" w:hAnsi="Arial"/>
          <w:b/>
          <w:sz w:val="28"/>
        </w:rPr>
        <w:t>Rolling Submission Schedule</w:t>
      </w:r>
    </w:p>
    <w:p w:rsidR="00F91746" w:rsidRDefault="00CB5CC2" w:rsidP="003F51FF">
      <w:pPr>
        <w:rPr>
          <w:rFonts w:ascii="Arial" w:hAnsi="Arial"/>
          <w:sz w:val="24"/>
        </w:rPr>
      </w:pPr>
      <w:r>
        <w:rPr>
          <w:rFonts w:ascii="Arial" w:hAnsi="Arial"/>
          <w:sz w:val="24"/>
        </w:rPr>
        <w:t>Due to the success of the rolling submission system implemented by the IGLC 23 Technical Committee, the IGLC 24 Technical Committee welcomes submissions at any time before the Last Responsible Moments listed below.</w:t>
      </w:r>
      <w:r w:rsidR="00F91746">
        <w:rPr>
          <w:rFonts w:ascii="Arial" w:hAnsi="Arial"/>
          <w:sz w:val="24"/>
        </w:rPr>
        <w:t xml:space="preserve"> </w:t>
      </w:r>
    </w:p>
    <w:p w:rsidR="00157B0D" w:rsidRPr="00AD0FCB" w:rsidRDefault="00F717ED" w:rsidP="003F51FF">
      <w:pPr>
        <w:rPr>
          <w:rFonts w:ascii="Arial" w:hAnsi="Arial"/>
          <w:b/>
          <w:sz w:val="24"/>
        </w:rPr>
      </w:pPr>
      <w:r w:rsidRPr="00F717ED">
        <w:rPr>
          <w:rFonts w:ascii="Arial" w:hAnsi="Arial"/>
          <w:b/>
          <w:sz w:val="24"/>
        </w:rPr>
        <w:t>The Last Responsible Moments are:</w:t>
      </w:r>
    </w:p>
    <w:p w:rsidR="00000000" w:rsidRDefault="00F717ED">
      <w:pPr>
        <w:pStyle w:val="ListParagraph"/>
        <w:numPr>
          <w:ilvl w:val="0"/>
          <w:numId w:val="8"/>
          <w:numberingChange w:id="26" w:author="Cynthia Tsao" w:date="2015-12-01T16:49:00Z" w:original=""/>
        </w:numPr>
        <w:spacing w:line="360" w:lineRule="auto"/>
        <w:rPr>
          <w:rFonts w:ascii="Arial" w:hAnsi="Arial"/>
          <w:b/>
          <w:sz w:val="24"/>
        </w:rPr>
      </w:pPr>
      <w:r w:rsidRPr="00F717ED">
        <w:rPr>
          <w:rFonts w:ascii="Arial" w:hAnsi="Arial"/>
          <w:b/>
          <w:sz w:val="24"/>
        </w:rPr>
        <w:t xml:space="preserve">Friday, February 12, 2016 – </w:t>
      </w:r>
      <w:r>
        <w:rPr>
          <w:rFonts w:ascii="Arial" w:hAnsi="Arial"/>
          <w:sz w:val="24"/>
        </w:rPr>
        <w:t>Abstract Submission</w:t>
      </w:r>
      <w:r w:rsidRPr="00F717ED">
        <w:rPr>
          <w:rFonts w:ascii="Arial" w:hAnsi="Arial"/>
          <w:b/>
          <w:sz w:val="24"/>
        </w:rPr>
        <w:t xml:space="preserve"> </w:t>
      </w:r>
    </w:p>
    <w:p w:rsidR="00000000" w:rsidRDefault="00F717ED">
      <w:pPr>
        <w:pStyle w:val="ListParagraph"/>
        <w:numPr>
          <w:ilvl w:val="0"/>
          <w:numId w:val="8"/>
          <w:numberingChange w:id="27" w:author="Cynthia Tsao" w:date="2015-12-01T16:49:00Z" w:original=""/>
        </w:numPr>
        <w:spacing w:line="360" w:lineRule="auto"/>
        <w:rPr>
          <w:rFonts w:ascii="Arial" w:hAnsi="Arial"/>
          <w:b/>
          <w:sz w:val="24"/>
        </w:rPr>
      </w:pPr>
      <w:r w:rsidRPr="00F717ED">
        <w:rPr>
          <w:rFonts w:ascii="Arial" w:hAnsi="Arial"/>
          <w:b/>
          <w:sz w:val="24"/>
        </w:rPr>
        <w:t xml:space="preserve">Friday, April 22, 2016 – </w:t>
      </w:r>
      <w:r>
        <w:rPr>
          <w:rFonts w:ascii="Arial" w:hAnsi="Arial"/>
          <w:sz w:val="24"/>
        </w:rPr>
        <w:t>Full Paper Submission</w:t>
      </w:r>
      <w:r w:rsidRPr="00F717ED">
        <w:rPr>
          <w:rFonts w:ascii="Arial" w:hAnsi="Arial"/>
          <w:b/>
          <w:sz w:val="24"/>
        </w:rPr>
        <w:t xml:space="preserve"> </w:t>
      </w:r>
    </w:p>
    <w:p w:rsidR="00000000" w:rsidRDefault="00F717ED">
      <w:pPr>
        <w:pStyle w:val="ListParagraph"/>
        <w:numPr>
          <w:ilvl w:val="0"/>
          <w:numId w:val="8"/>
          <w:numberingChange w:id="28" w:author="Cynthia Tsao" w:date="2015-12-01T16:49:00Z" w:original=""/>
        </w:numPr>
        <w:spacing w:line="360" w:lineRule="auto"/>
        <w:rPr>
          <w:rFonts w:ascii="Arial" w:hAnsi="Arial"/>
          <w:b/>
          <w:sz w:val="24"/>
        </w:rPr>
      </w:pPr>
      <w:r w:rsidRPr="00F717ED">
        <w:rPr>
          <w:rFonts w:ascii="Arial" w:hAnsi="Arial"/>
          <w:b/>
          <w:sz w:val="24"/>
        </w:rPr>
        <w:t xml:space="preserve">Friday, June 10, 2016 – </w:t>
      </w:r>
      <w:r>
        <w:rPr>
          <w:rFonts w:ascii="Arial" w:hAnsi="Arial"/>
          <w:sz w:val="24"/>
        </w:rPr>
        <w:t>Camera-Ready Submission</w:t>
      </w:r>
      <w:r w:rsidRPr="00F717ED">
        <w:rPr>
          <w:rFonts w:ascii="Arial" w:hAnsi="Arial"/>
          <w:b/>
          <w:sz w:val="24"/>
        </w:rPr>
        <w:t xml:space="preserve"> </w:t>
      </w:r>
    </w:p>
    <w:p w:rsidR="003F51FF" w:rsidRDefault="00327FAA" w:rsidP="003F51FF">
      <w:pPr>
        <w:rPr>
          <w:rFonts w:ascii="Arial" w:hAnsi="Arial"/>
          <w:sz w:val="24"/>
        </w:rPr>
      </w:pPr>
      <w:r>
        <w:rPr>
          <w:rFonts w:ascii="Arial" w:hAnsi="Arial"/>
          <w:sz w:val="24"/>
        </w:rPr>
        <w:t>In a rolling submission system, w</w:t>
      </w:r>
      <w:r w:rsidR="001D1A2B">
        <w:rPr>
          <w:rFonts w:ascii="Arial" w:hAnsi="Arial"/>
          <w:sz w:val="24"/>
        </w:rPr>
        <w:t>e will work with reviewers to manage abstract and full paper reviews in</w:t>
      </w:r>
      <w:r w:rsidR="001935B7">
        <w:rPr>
          <w:rFonts w:ascii="Arial" w:hAnsi="Arial"/>
          <w:sz w:val="24"/>
        </w:rPr>
        <w:t xml:space="preserve"> a</w:t>
      </w:r>
      <w:r w:rsidR="001D1A2B">
        <w:rPr>
          <w:rFonts w:ascii="Arial" w:hAnsi="Arial"/>
          <w:sz w:val="24"/>
        </w:rPr>
        <w:t xml:space="preserve"> one-piece flow </w:t>
      </w:r>
      <w:r w:rsidR="001935B7">
        <w:rPr>
          <w:rFonts w:ascii="Arial" w:hAnsi="Arial"/>
          <w:sz w:val="24"/>
        </w:rPr>
        <w:t xml:space="preserve">fashion </w:t>
      </w:r>
      <w:r w:rsidR="00250CDC">
        <w:rPr>
          <w:rFonts w:ascii="Arial" w:hAnsi="Arial"/>
          <w:sz w:val="24"/>
        </w:rPr>
        <w:t xml:space="preserve">to minimize batching </w:t>
      </w:r>
      <w:r w:rsidR="001935B7">
        <w:rPr>
          <w:rFonts w:ascii="Arial" w:hAnsi="Arial"/>
          <w:sz w:val="24"/>
        </w:rPr>
        <w:t>in the review process</w:t>
      </w:r>
      <w:r w:rsidR="00250CDC">
        <w:rPr>
          <w:rFonts w:ascii="Arial" w:hAnsi="Arial"/>
          <w:sz w:val="24"/>
        </w:rPr>
        <w:t>.</w:t>
      </w:r>
      <w:r w:rsidR="0010012B">
        <w:rPr>
          <w:rFonts w:ascii="Arial" w:hAnsi="Arial"/>
          <w:sz w:val="24"/>
        </w:rPr>
        <w:t xml:space="preserve"> Furthermore, please note that we cannot guarantee inclusion in the paper proceedings for</w:t>
      </w:r>
      <w:r w:rsidR="006A3AF2" w:rsidRPr="006A3AF2">
        <w:rPr>
          <w:rFonts w:ascii="Arial" w:hAnsi="Arial"/>
          <w:sz w:val="24"/>
        </w:rPr>
        <w:t xml:space="preserve"> </w:t>
      </w:r>
      <w:r w:rsidR="00683193">
        <w:rPr>
          <w:rFonts w:ascii="Arial" w:hAnsi="Arial"/>
          <w:sz w:val="24"/>
        </w:rPr>
        <w:t xml:space="preserve">authors that turn in </w:t>
      </w:r>
      <w:r w:rsidR="006A3AF2">
        <w:rPr>
          <w:rFonts w:ascii="Arial" w:hAnsi="Arial"/>
          <w:sz w:val="24"/>
        </w:rPr>
        <w:t>Camera-Ready Submissions after the Last Responsible Moment</w:t>
      </w:r>
      <w:r w:rsidR="0010012B">
        <w:rPr>
          <w:rFonts w:ascii="Arial" w:hAnsi="Arial"/>
          <w:sz w:val="24"/>
        </w:rPr>
        <w:t xml:space="preserve">. </w:t>
      </w:r>
      <w:r w:rsidR="00F91746">
        <w:rPr>
          <w:rFonts w:ascii="Arial" w:hAnsi="Arial"/>
          <w:sz w:val="24"/>
        </w:rPr>
        <w:t>Thank you for your understanding.</w:t>
      </w:r>
    </w:p>
    <w:p w:rsidR="00C32675" w:rsidRPr="00396943" w:rsidRDefault="00C32675" w:rsidP="003F51FF">
      <w:pPr>
        <w:rPr>
          <w:rFonts w:ascii="Arial" w:hAnsi="Arial"/>
          <w:sz w:val="12"/>
        </w:rPr>
      </w:pPr>
    </w:p>
    <w:p w:rsidR="00F91746" w:rsidRDefault="00F91746" w:rsidP="00C32675">
      <w:pPr>
        <w:rPr>
          <w:rFonts w:ascii="Arial" w:hAnsi="Arial"/>
          <w:b/>
          <w:sz w:val="24"/>
        </w:rPr>
      </w:pPr>
    </w:p>
    <w:p w:rsidR="00F91746" w:rsidRDefault="00F91746" w:rsidP="00C32675">
      <w:pPr>
        <w:rPr>
          <w:rFonts w:ascii="Arial" w:hAnsi="Arial"/>
          <w:b/>
          <w:sz w:val="24"/>
        </w:rPr>
      </w:pPr>
    </w:p>
    <w:p w:rsidR="00C32675" w:rsidRPr="00C32675" w:rsidRDefault="002D1ECA" w:rsidP="00C32675">
      <w:pPr>
        <w:rPr>
          <w:rFonts w:ascii="Arial" w:hAnsi="Arial"/>
          <w:b/>
          <w:sz w:val="24"/>
        </w:rPr>
      </w:pPr>
      <w:r w:rsidRPr="002D1ECA">
        <w:rPr>
          <w:rFonts w:ascii="Arial" w:hAnsi="Arial"/>
          <w:b/>
          <w:sz w:val="24"/>
        </w:rPr>
        <w:t>ABOUT IGLC</w:t>
      </w:r>
    </w:p>
    <w:p w:rsidR="00683193" w:rsidRDefault="00C32675" w:rsidP="00F12104">
      <w:pPr>
        <w:rPr>
          <w:rFonts w:ascii="Arial" w:hAnsi="Arial"/>
          <w:sz w:val="24"/>
        </w:rPr>
      </w:pPr>
      <w:r w:rsidRPr="001A684D">
        <w:rPr>
          <w:rFonts w:ascii="Arial" w:hAnsi="Arial"/>
          <w:sz w:val="24"/>
        </w:rPr>
        <w:t>Founded in 1993, the IGLC (http://www.iglc.net) is an international network of researchers from practice and academia in architecture, engineering, and construction (AEC) who feel that the practice, education, and research of the AEC industry have to be radically renewed in order to respond to the global challenges ahead. Annual conferences are the main activity of the IGLC, and their locations rotate amongst the continents.</w:t>
      </w:r>
    </w:p>
    <w:sectPr w:rsidR="00683193" w:rsidSect="00396943">
      <w:pgSz w:w="12240" w:h="15840"/>
      <w:pgMar w:top="864" w:right="864" w:bottom="864" w:left="864" w:header="706" w:footer="706" w:gutter="0"/>
      <w:cols w:space="708"/>
      <w:docGrid w:linePitch="360"/>
      <w:printerSettings r:id="rId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119804" w15:done="0"/>
  <w15:commentEx w15:paraId="46F38905" w15:done="0"/>
  <w15:commentEx w15:paraId="2C9DFF67" w15:done="0"/>
  <w15:commentEx w15:paraId="445BDC4C" w15:done="0"/>
  <w15:commentEx w15:paraId="1073ADB4" w15:done="0"/>
</w15:commentsEx>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Light">
    <w:altName w:val="Geneva"/>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0000000" w:usb2="01000407" w:usb3="00000000" w:csb0="00020000"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609C"/>
    <w:multiLevelType w:val="hybridMultilevel"/>
    <w:tmpl w:val="13DA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94039"/>
    <w:multiLevelType w:val="hybridMultilevel"/>
    <w:tmpl w:val="3AC4EE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D76506"/>
    <w:multiLevelType w:val="hybridMultilevel"/>
    <w:tmpl w:val="A492E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FF0ED0"/>
    <w:multiLevelType w:val="hybridMultilevel"/>
    <w:tmpl w:val="ED8A8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0E5292"/>
    <w:multiLevelType w:val="hybridMultilevel"/>
    <w:tmpl w:val="E04A0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079D5"/>
    <w:multiLevelType w:val="hybridMultilevel"/>
    <w:tmpl w:val="5E2634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2AB7D90"/>
    <w:multiLevelType w:val="hybridMultilevel"/>
    <w:tmpl w:val="8E6EB8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6AFC19F9"/>
    <w:multiLevelType w:val="hybridMultilevel"/>
    <w:tmpl w:val="255C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E6C8D"/>
    <w:multiLevelType w:val="hybridMultilevel"/>
    <w:tmpl w:val="3DF64FEE"/>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7E8F054D"/>
    <w:multiLevelType w:val="hybridMultilevel"/>
    <w:tmpl w:val="995CD4CA"/>
    <w:lvl w:ilvl="0" w:tplc="0D20E3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8"/>
  </w:num>
  <w:num w:numId="6">
    <w:abstractNumId w:val="3"/>
  </w:num>
  <w:num w:numId="7">
    <w:abstractNumId w:val="9"/>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4B5DB3"/>
    <w:rsid w:val="000B7289"/>
    <w:rsid w:val="000F1962"/>
    <w:rsid w:val="0010012B"/>
    <w:rsid w:val="00157B0D"/>
    <w:rsid w:val="0016467E"/>
    <w:rsid w:val="001935B7"/>
    <w:rsid w:val="001A684D"/>
    <w:rsid w:val="001B1EE4"/>
    <w:rsid w:val="001D1A2B"/>
    <w:rsid w:val="00250CDC"/>
    <w:rsid w:val="002669C7"/>
    <w:rsid w:val="002B3D20"/>
    <w:rsid w:val="002B7E96"/>
    <w:rsid w:val="002D1ECA"/>
    <w:rsid w:val="00303403"/>
    <w:rsid w:val="00327FAA"/>
    <w:rsid w:val="00390B9E"/>
    <w:rsid w:val="00396943"/>
    <w:rsid w:val="003F51FF"/>
    <w:rsid w:val="00410ABF"/>
    <w:rsid w:val="00467A01"/>
    <w:rsid w:val="004B5DB3"/>
    <w:rsid w:val="0050714E"/>
    <w:rsid w:val="00541D34"/>
    <w:rsid w:val="00554098"/>
    <w:rsid w:val="00557637"/>
    <w:rsid w:val="0056028D"/>
    <w:rsid w:val="00583BA6"/>
    <w:rsid w:val="005E0C63"/>
    <w:rsid w:val="00683193"/>
    <w:rsid w:val="00684871"/>
    <w:rsid w:val="006A3AF2"/>
    <w:rsid w:val="006A7579"/>
    <w:rsid w:val="006B0CA4"/>
    <w:rsid w:val="006C6BB2"/>
    <w:rsid w:val="007221A6"/>
    <w:rsid w:val="007A288D"/>
    <w:rsid w:val="007F24B3"/>
    <w:rsid w:val="00822175"/>
    <w:rsid w:val="00822974"/>
    <w:rsid w:val="00886914"/>
    <w:rsid w:val="008871A6"/>
    <w:rsid w:val="00911C1F"/>
    <w:rsid w:val="00973649"/>
    <w:rsid w:val="009A0D50"/>
    <w:rsid w:val="009F4140"/>
    <w:rsid w:val="00A33C4C"/>
    <w:rsid w:val="00A71E3A"/>
    <w:rsid w:val="00A92122"/>
    <w:rsid w:val="00AD0FCB"/>
    <w:rsid w:val="00AF6E1A"/>
    <w:rsid w:val="00C32675"/>
    <w:rsid w:val="00C32C79"/>
    <w:rsid w:val="00C51295"/>
    <w:rsid w:val="00C61903"/>
    <w:rsid w:val="00CB5CC2"/>
    <w:rsid w:val="00CD6D2E"/>
    <w:rsid w:val="00D54E03"/>
    <w:rsid w:val="00DC275D"/>
    <w:rsid w:val="00DC67E8"/>
    <w:rsid w:val="00E01D38"/>
    <w:rsid w:val="00EB3F11"/>
    <w:rsid w:val="00F12104"/>
    <w:rsid w:val="00F2410C"/>
    <w:rsid w:val="00F717ED"/>
    <w:rsid w:val="00F91746"/>
    <w:rsid w:val="00FA6794"/>
    <w:rsid w:val="00FB15CB"/>
  </w:rsids>
  <m:mathPr>
    <m:mathFont m:val="American Typewriter"/>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B3"/>
    <w:pPr>
      <w:spacing w:before="100" w:after="100" w:line="240" w:lineRule="auto"/>
    </w:pPr>
    <w:rPr>
      <w:rFonts w:ascii="Trebuchet MS" w:eastAsia="Times New Roman" w:hAnsi="Trebuchet MS" w:cs="Times New Roman"/>
      <w:szCs w:val="20"/>
    </w:rPr>
  </w:style>
  <w:style w:type="paragraph" w:styleId="Heading1">
    <w:name w:val="heading 1"/>
    <w:basedOn w:val="Normal"/>
    <w:next w:val="Normal"/>
    <w:link w:val="Heading1Char"/>
    <w:uiPriority w:val="9"/>
    <w:qFormat/>
    <w:rsid w:val="004B5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x-H1">
    <w:name w:val="x-H1"/>
    <w:basedOn w:val="Heading1"/>
    <w:next w:val="Normal"/>
    <w:qFormat/>
    <w:rsid w:val="004B5DB3"/>
    <w:pPr>
      <w:keepLines w:val="0"/>
      <w:spacing w:before="360" w:after="60"/>
    </w:pPr>
    <w:rPr>
      <w:rFonts w:ascii="Trebuchet MS" w:eastAsia="Times New Roman" w:hAnsi="Trebuchet MS" w:cs="Times New Roman"/>
      <w:b/>
      <w:bCs/>
      <w:color w:val="1F497D"/>
      <w:szCs w:val="20"/>
      <w:lang w:val="en-US"/>
    </w:rPr>
  </w:style>
  <w:style w:type="paragraph" w:customStyle="1" w:styleId="x-abstract">
    <w:name w:val="x-abstract"/>
    <w:basedOn w:val="Normal"/>
    <w:qFormat/>
    <w:rsid w:val="004B5DB3"/>
    <w:pPr>
      <w:widowControl w:val="0"/>
      <w:autoSpaceDE w:val="0"/>
      <w:autoSpaceDN w:val="0"/>
      <w:adjustRightInd w:val="0"/>
      <w:spacing w:before="60" w:after="60" w:line="280" w:lineRule="atLeast"/>
      <w:ind w:left="567" w:hanging="567"/>
      <w:contextualSpacing/>
    </w:pPr>
    <w:rPr>
      <w:rFonts w:cs="Calibri"/>
      <w:bCs/>
      <w:szCs w:val="28"/>
      <w:lang w:val="en-US"/>
    </w:rPr>
  </w:style>
  <w:style w:type="character" w:customStyle="1" w:styleId="z-bold">
    <w:name w:val="z-bold"/>
    <w:rsid w:val="004B5DB3"/>
    <w:rPr>
      <w:b/>
      <w:bCs/>
    </w:rPr>
  </w:style>
  <w:style w:type="character" w:customStyle="1" w:styleId="Heading1Char">
    <w:name w:val="Heading 1 Char"/>
    <w:basedOn w:val="DefaultParagraphFont"/>
    <w:link w:val="Heading1"/>
    <w:uiPriority w:val="9"/>
    <w:rsid w:val="004B5D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32C79"/>
    <w:pPr>
      <w:ind w:left="720"/>
      <w:contextualSpacing/>
    </w:pPr>
  </w:style>
  <w:style w:type="character" w:styleId="CommentReference">
    <w:name w:val="annotation reference"/>
    <w:basedOn w:val="DefaultParagraphFont"/>
    <w:uiPriority w:val="99"/>
    <w:semiHidden/>
    <w:unhideWhenUsed/>
    <w:rsid w:val="00886914"/>
    <w:rPr>
      <w:sz w:val="18"/>
      <w:szCs w:val="18"/>
    </w:rPr>
  </w:style>
  <w:style w:type="paragraph" w:styleId="CommentText">
    <w:name w:val="annotation text"/>
    <w:basedOn w:val="Normal"/>
    <w:link w:val="CommentTextChar"/>
    <w:uiPriority w:val="99"/>
    <w:semiHidden/>
    <w:unhideWhenUsed/>
    <w:rsid w:val="00886914"/>
    <w:rPr>
      <w:sz w:val="24"/>
      <w:szCs w:val="24"/>
    </w:rPr>
  </w:style>
  <w:style w:type="character" w:customStyle="1" w:styleId="CommentTextChar">
    <w:name w:val="Comment Text Char"/>
    <w:basedOn w:val="DefaultParagraphFont"/>
    <w:link w:val="CommentText"/>
    <w:uiPriority w:val="99"/>
    <w:semiHidden/>
    <w:rsid w:val="00886914"/>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86914"/>
    <w:rPr>
      <w:b/>
      <w:bCs/>
      <w:sz w:val="20"/>
      <w:szCs w:val="20"/>
    </w:rPr>
  </w:style>
  <w:style w:type="character" w:customStyle="1" w:styleId="CommentSubjectChar">
    <w:name w:val="Comment Subject Char"/>
    <w:basedOn w:val="CommentTextChar"/>
    <w:link w:val="CommentSubject"/>
    <w:uiPriority w:val="99"/>
    <w:semiHidden/>
    <w:rsid w:val="00886914"/>
    <w:rPr>
      <w:rFonts w:ascii="Trebuchet MS" w:eastAsia="Times New Roman" w:hAnsi="Trebuchet MS" w:cs="Times New Roman"/>
      <w:b/>
      <w:bCs/>
      <w:sz w:val="20"/>
      <w:szCs w:val="20"/>
    </w:rPr>
  </w:style>
  <w:style w:type="paragraph" w:styleId="BalloonText">
    <w:name w:val="Balloon Text"/>
    <w:basedOn w:val="Normal"/>
    <w:link w:val="BalloonTextChar"/>
    <w:uiPriority w:val="99"/>
    <w:semiHidden/>
    <w:unhideWhenUsed/>
    <w:rsid w:val="00886914"/>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914"/>
    <w:rPr>
      <w:rFonts w:ascii="Lucida Grande" w:eastAsia="Times New Roman" w:hAnsi="Lucida Grande" w:cs="Lucida Grande"/>
      <w:sz w:val="18"/>
      <w:szCs w:val="18"/>
    </w:rPr>
  </w:style>
  <w:style w:type="character" w:styleId="Hyperlink">
    <w:name w:val="Hyperlink"/>
    <w:basedOn w:val="DefaultParagraphFont"/>
    <w:uiPriority w:val="99"/>
    <w:semiHidden/>
    <w:unhideWhenUsed/>
    <w:rsid w:val="00467A01"/>
    <w:rPr>
      <w:color w:val="0563C1" w:themeColor="hyperlink"/>
      <w:u w:val="single"/>
    </w:rPr>
  </w:style>
  <w:style w:type="table" w:styleId="TableGrid">
    <w:name w:val="Table Grid"/>
    <w:basedOn w:val="TableNormal"/>
    <w:uiPriority w:val="39"/>
    <w:rsid w:val="006C6B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04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glc2016.com/"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607</Words>
  <Characters>3462</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Pasquire, Christine</dc:creator>
  <cp:keywords/>
  <dc:description/>
  <cp:lastModifiedBy>Cynthia Tsao</cp:lastModifiedBy>
  <cp:revision>7</cp:revision>
  <cp:lastPrinted>2015-12-01T21:50:00Z</cp:lastPrinted>
  <dcterms:created xsi:type="dcterms:W3CDTF">2015-12-01T21:39:00Z</dcterms:created>
  <dcterms:modified xsi:type="dcterms:W3CDTF">2015-12-04T14:47:00Z</dcterms:modified>
</cp:coreProperties>
</file>